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E1" w:rsidRPr="0054524A" w:rsidRDefault="005167E1" w:rsidP="005167E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4524A">
        <w:rPr>
          <w:rFonts w:ascii="Times New Roman" w:hAnsi="Times New Roman"/>
          <w:b/>
          <w:sz w:val="24"/>
          <w:szCs w:val="24"/>
        </w:rPr>
        <w:t>Вопросы для подготовки к экзамену</w:t>
      </w:r>
      <w:r>
        <w:rPr>
          <w:rFonts w:ascii="Times New Roman" w:hAnsi="Times New Roman"/>
          <w:b/>
          <w:sz w:val="24"/>
          <w:szCs w:val="24"/>
        </w:rPr>
        <w:t xml:space="preserve"> по дисциплине Гигиена животных</w:t>
      </w:r>
    </w:p>
    <w:p w:rsidR="005167E1" w:rsidRPr="0054524A" w:rsidRDefault="005167E1" w:rsidP="005167E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Влияние пыли в воздухе на здоровье животных. Изменения, происходящие при этом в орг</w:t>
      </w:r>
      <w:r w:rsidRPr="0054524A">
        <w:rPr>
          <w:rFonts w:ascii="Times New Roman" w:hAnsi="Times New Roman"/>
          <w:sz w:val="24"/>
          <w:szCs w:val="24"/>
        </w:rPr>
        <w:t>а</w:t>
      </w:r>
      <w:r w:rsidRPr="0054524A">
        <w:rPr>
          <w:rFonts w:ascii="Times New Roman" w:hAnsi="Times New Roman"/>
          <w:sz w:val="24"/>
          <w:szCs w:val="24"/>
        </w:rPr>
        <w:t>низме животных.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 xml:space="preserve">Дать характеристику основным путям отдачи тепла организмом животных при высоких </w:t>
      </w:r>
      <w:proofErr w:type="gramStart"/>
      <w:r w:rsidRPr="0054524A">
        <w:rPr>
          <w:rFonts w:ascii="Times New Roman" w:hAnsi="Times New Roman"/>
          <w:sz w:val="24"/>
          <w:szCs w:val="24"/>
        </w:rPr>
        <w:t>и  низких</w:t>
      </w:r>
      <w:proofErr w:type="gramEnd"/>
      <w:r w:rsidRPr="0054524A">
        <w:rPr>
          <w:rFonts w:ascii="Times New Roman" w:hAnsi="Times New Roman"/>
          <w:sz w:val="24"/>
          <w:szCs w:val="24"/>
        </w:rPr>
        <w:t xml:space="preserve"> температурах окружающей среды.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Действие сероводорода и угарного газа на здоровье и продуктивность животных.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Гигиена выращивания кроликов, требования к микроклимату, кормлению и уходу. Биолог</w:t>
      </w:r>
      <w:r w:rsidRPr="0054524A">
        <w:rPr>
          <w:rFonts w:ascii="Times New Roman" w:hAnsi="Times New Roman"/>
          <w:sz w:val="24"/>
          <w:szCs w:val="24"/>
        </w:rPr>
        <w:t>и</w:t>
      </w:r>
      <w:r w:rsidRPr="0054524A">
        <w:rPr>
          <w:rFonts w:ascii="Times New Roman" w:hAnsi="Times New Roman"/>
          <w:sz w:val="24"/>
          <w:szCs w:val="24"/>
        </w:rPr>
        <w:t>ческие особенности организма кроликов.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Системы вентиляции помещений. Принципы их действия.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Понятие о микроклимате помещений и факторы его обуславливающие.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Приборы для определения скорости движ</w:t>
      </w:r>
      <w:bookmarkStart w:id="0" w:name="_GoBack"/>
      <w:bookmarkEnd w:id="0"/>
      <w:r w:rsidRPr="0054524A">
        <w:rPr>
          <w:rFonts w:ascii="Times New Roman" w:hAnsi="Times New Roman"/>
          <w:sz w:val="24"/>
          <w:szCs w:val="24"/>
        </w:rPr>
        <w:t>ения воздуха, их устройство и ход работы с ними.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Влажность воздуха, влияние высокой и низкой влажности воздуха на здоровье и продукти</w:t>
      </w:r>
      <w:r w:rsidRPr="0054524A">
        <w:rPr>
          <w:rFonts w:ascii="Times New Roman" w:hAnsi="Times New Roman"/>
          <w:sz w:val="24"/>
          <w:szCs w:val="24"/>
        </w:rPr>
        <w:t>в</w:t>
      </w:r>
      <w:r w:rsidRPr="0054524A">
        <w:rPr>
          <w:rFonts w:ascii="Times New Roman" w:hAnsi="Times New Roman"/>
          <w:sz w:val="24"/>
          <w:szCs w:val="24"/>
        </w:rPr>
        <w:t>ность животных.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Локальный микроклимат в животноводческих помещениях.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Скорость движения воздуха в помещениях и вне его. Влияние его на организм животных.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Приборы, предназначенные для контроля за микроклиматом помещений. Особенности ус</w:t>
      </w:r>
      <w:r w:rsidRPr="0054524A">
        <w:rPr>
          <w:rFonts w:ascii="Times New Roman" w:hAnsi="Times New Roman"/>
          <w:sz w:val="24"/>
          <w:szCs w:val="24"/>
        </w:rPr>
        <w:t>т</w:t>
      </w:r>
      <w:r w:rsidRPr="0054524A">
        <w:rPr>
          <w:rFonts w:ascii="Times New Roman" w:hAnsi="Times New Roman"/>
          <w:sz w:val="24"/>
          <w:szCs w:val="24"/>
        </w:rPr>
        <w:t>ройства приборов для определения относительной влажности воздуха.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Влажность воздуха, ее виды, способы определения. Точка росы.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Приборы и порядок определения вредных газов в воздухе помещений.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Механизм действия аммиака на организм животного. Предельно-допустимая концентрация этого газа в воздухе помещений.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 xml:space="preserve">Понятие о конвекционных и </w:t>
      </w:r>
      <w:proofErr w:type="spellStart"/>
      <w:r w:rsidRPr="0054524A">
        <w:rPr>
          <w:rFonts w:ascii="Times New Roman" w:hAnsi="Times New Roman"/>
          <w:sz w:val="24"/>
          <w:szCs w:val="24"/>
        </w:rPr>
        <w:t>кондукционных</w:t>
      </w:r>
      <w:proofErr w:type="spellEnd"/>
      <w:r w:rsidRPr="0054524A">
        <w:rPr>
          <w:rFonts w:ascii="Times New Roman" w:hAnsi="Times New Roman"/>
          <w:sz w:val="24"/>
          <w:szCs w:val="24"/>
        </w:rPr>
        <w:t xml:space="preserve"> потерях тепла, факторы на них влияющие.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Солнечный спектр и воздействие его составляющих на организм животных.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Вентиляция животноводческих помещений. Цель и требования, предъявляемые к ней. Спос</w:t>
      </w:r>
      <w:r w:rsidRPr="0054524A">
        <w:rPr>
          <w:rFonts w:ascii="Times New Roman" w:hAnsi="Times New Roman"/>
          <w:sz w:val="24"/>
          <w:szCs w:val="24"/>
        </w:rPr>
        <w:t>о</w:t>
      </w:r>
      <w:r w:rsidRPr="0054524A">
        <w:rPr>
          <w:rFonts w:ascii="Times New Roman" w:hAnsi="Times New Roman"/>
          <w:sz w:val="24"/>
          <w:szCs w:val="24"/>
        </w:rPr>
        <w:t>бы расчета вентиляционного воздуха, количества вытяжных и приточных каналов.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Раскрыть механизм самоочищения воды. Факторы его обуславливающие.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Основные показатели санитарно-гигиенической оценки питьевой воды.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Система с/х водоснабжения. Дать им санитарную и гигиеническую оценку.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 xml:space="preserve">Организация и проведение санитарно-гигиенического обследования </w:t>
      </w:r>
      <w:proofErr w:type="spellStart"/>
      <w:r w:rsidRPr="0054524A">
        <w:rPr>
          <w:rFonts w:ascii="Times New Roman" w:hAnsi="Times New Roman"/>
          <w:sz w:val="24"/>
          <w:szCs w:val="24"/>
        </w:rPr>
        <w:t>водоисточников</w:t>
      </w:r>
      <w:proofErr w:type="spellEnd"/>
      <w:r w:rsidRPr="0054524A">
        <w:rPr>
          <w:rFonts w:ascii="Times New Roman" w:hAnsi="Times New Roman"/>
          <w:sz w:val="24"/>
          <w:szCs w:val="24"/>
        </w:rPr>
        <w:t>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Способы очистки воды для поения животных.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Понятие о жесткости воды, значение ее в быту, в поении животных и в ветеринарии. Единицы измерения.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 xml:space="preserve">Санитарно-защитные зоны </w:t>
      </w:r>
      <w:proofErr w:type="spellStart"/>
      <w:r w:rsidRPr="0054524A">
        <w:rPr>
          <w:rFonts w:ascii="Times New Roman" w:hAnsi="Times New Roman"/>
          <w:sz w:val="24"/>
          <w:szCs w:val="24"/>
        </w:rPr>
        <w:t>водоисточников</w:t>
      </w:r>
      <w:proofErr w:type="spellEnd"/>
      <w:r w:rsidRPr="0054524A">
        <w:rPr>
          <w:rFonts w:ascii="Times New Roman" w:hAnsi="Times New Roman"/>
          <w:sz w:val="24"/>
          <w:szCs w:val="24"/>
        </w:rPr>
        <w:t xml:space="preserve">. Их назначение, расстояние от </w:t>
      </w:r>
      <w:proofErr w:type="spellStart"/>
      <w:r w:rsidRPr="0054524A">
        <w:rPr>
          <w:rFonts w:ascii="Times New Roman" w:hAnsi="Times New Roman"/>
          <w:sz w:val="24"/>
          <w:szCs w:val="24"/>
        </w:rPr>
        <w:t>водоисточников</w:t>
      </w:r>
      <w:proofErr w:type="spellEnd"/>
      <w:r w:rsidRPr="0054524A">
        <w:rPr>
          <w:rFonts w:ascii="Times New Roman" w:hAnsi="Times New Roman"/>
          <w:sz w:val="24"/>
          <w:szCs w:val="24"/>
        </w:rPr>
        <w:t>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Показатели загрязнения воды органическими веществами.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 xml:space="preserve">Охранные зоны </w:t>
      </w:r>
      <w:proofErr w:type="spellStart"/>
      <w:r w:rsidRPr="0054524A">
        <w:rPr>
          <w:rFonts w:ascii="Times New Roman" w:hAnsi="Times New Roman"/>
          <w:sz w:val="24"/>
          <w:szCs w:val="24"/>
        </w:rPr>
        <w:t>водоисточников</w:t>
      </w:r>
      <w:proofErr w:type="spellEnd"/>
      <w:r w:rsidRPr="0054524A">
        <w:rPr>
          <w:rFonts w:ascii="Times New Roman" w:hAnsi="Times New Roman"/>
          <w:sz w:val="24"/>
          <w:szCs w:val="24"/>
        </w:rPr>
        <w:t xml:space="preserve">. Способы обеззараживания воды для поения животных </w:t>
      </w:r>
      <w:proofErr w:type="gramStart"/>
      <w:r w:rsidRPr="0054524A">
        <w:rPr>
          <w:rFonts w:ascii="Times New Roman" w:hAnsi="Times New Roman"/>
          <w:sz w:val="24"/>
          <w:szCs w:val="24"/>
        </w:rPr>
        <w:t>( п</w:t>
      </w:r>
      <w:r w:rsidRPr="0054524A">
        <w:rPr>
          <w:rFonts w:ascii="Times New Roman" w:hAnsi="Times New Roman"/>
          <w:sz w:val="24"/>
          <w:szCs w:val="24"/>
        </w:rPr>
        <w:t>е</w:t>
      </w:r>
      <w:r w:rsidRPr="0054524A">
        <w:rPr>
          <w:rFonts w:ascii="Times New Roman" w:hAnsi="Times New Roman"/>
          <w:sz w:val="24"/>
          <w:szCs w:val="24"/>
        </w:rPr>
        <w:t>речислить</w:t>
      </w:r>
      <w:proofErr w:type="gramEnd"/>
      <w:r w:rsidRPr="0054524A">
        <w:rPr>
          <w:rFonts w:ascii="Times New Roman" w:hAnsi="Times New Roman"/>
          <w:sz w:val="24"/>
          <w:szCs w:val="24"/>
        </w:rPr>
        <w:t xml:space="preserve"> их, дать им характеристику). Сущность хлорирования и </w:t>
      </w:r>
      <w:proofErr w:type="spellStart"/>
      <w:r w:rsidRPr="0054524A">
        <w:rPr>
          <w:rFonts w:ascii="Times New Roman" w:hAnsi="Times New Roman"/>
          <w:sz w:val="24"/>
          <w:szCs w:val="24"/>
        </w:rPr>
        <w:t>хлораммонизации</w:t>
      </w:r>
      <w:proofErr w:type="spellEnd"/>
      <w:r w:rsidRPr="0054524A">
        <w:rPr>
          <w:rFonts w:ascii="Times New Roman" w:hAnsi="Times New Roman"/>
          <w:sz w:val="24"/>
          <w:szCs w:val="24"/>
        </w:rPr>
        <w:t>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Дать санитарно-гигиеническую оценку водам различных источников.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Значение механического состава и биологические свойства почвы для здоровья животных.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Показатели загрязнения почвы органическими веществами.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Раскрыть механизмы самоочищения почвы, этапы самоочищения. Факторы, определяющие интенсивность процессов самоочищения почвы.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Методы оздоровления почвы и санитарная охрана ее. Мелиорация почвы.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lastRenderedPageBreak/>
        <w:t>Санитарно-гигиеническая оценка концентрированных кормов.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Причины снижения доброкачественности грубых кормов. Контроль за их качеством.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Заболевание кормового и диетического происхождения.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Причины кормовых отравлений.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Источники поступления нитритов и нитратов в организм животных. Действие их на организм животных.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Профилактика отравлений животных ядовитыми кормами.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Работа ветврача при выборе проекта, контроль за строительством и эксплуатацией животн</w:t>
      </w:r>
      <w:r w:rsidRPr="0054524A">
        <w:rPr>
          <w:rFonts w:ascii="Times New Roman" w:hAnsi="Times New Roman"/>
          <w:sz w:val="24"/>
          <w:szCs w:val="24"/>
        </w:rPr>
        <w:t>о</w:t>
      </w:r>
      <w:r w:rsidRPr="0054524A">
        <w:rPr>
          <w:rFonts w:ascii="Times New Roman" w:hAnsi="Times New Roman"/>
          <w:sz w:val="24"/>
          <w:szCs w:val="24"/>
        </w:rPr>
        <w:t>водческих объектов.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 xml:space="preserve">Основные свойства строительных </w:t>
      </w:r>
      <w:proofErr w:type="gramStart"/>
      <w:r w:rsidRPr="0054524A">
        <w:rPr>
          <w:rFonts w:ascii="Times New Roman" w:hAnsi="Times New Roman"/>
          <w:sz w:val="24"/>
          <w:szCs w:val="24"/>
        </w:rPr>
        <w:t>материалов :</w:t>
      </w:r>
      <w:proofErr w:type="gramEnd"/>
      <w:r w:rsidRPr="0054524A">
        <w:rPr>
          <w:rFonts w:ascii="Times New Roman" w:hAnsi="Times New Roman"/>
          <w:sz w:val="24"/>
          <w:szCs w:val="24"/>
        </w:rPr>
        <w:t xml:space="preserve"> прочность, плотность, теплопроводность, те</w:t>
      </w:r>
      <w:r w:rsidRPr="0054524A">
        <w:rPr>
          <w:rFonts w:ascii="Times New Roman" w:hAnsi="Times New Roman"/>
          <w:sz w:val="24"/>
          <w:szCs w:val="24"/>
        </w:rPr>
        <w:t>п</w:t>
      </w:r>
      <w:r w:rsidRPr="0054524A">
        <w:rPr>
          <w:rFonts w:ascii="Times New Roman" w:hAnsi="Times New Roman"/>
          <w:sz w:val="24"/>
          <w:szCs w:val="24"/>
        </w:rPr>
        <w:t>лоемкость, влажность. Дайте определения этим понятиям.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Отопление помещений для животных.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Бетон и железобетонные изделия, применяемые при строительстве помещений для животных. Дать им санитарно-гигиеническую оценку.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Зоогигиенические требования к помещениям для содержания лошадей.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Теплоизоляционные материалы (органические и неорганические).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 xml:space="preserve">Назначение мастик и </w:t>
      </w:r>
      <w:proofErr w:type="spellStart"/>
      <w:r w:rsidRPr="0054524A">
        <w:rPr>
          <w:rFonts w:ascii="Times New Roman" w:hAnsi="Times New Roman"/>
          <w:sz w:val="24"/>
          <w:szCs w:val="24"/>
        </w:rPr>
        <w:t>герметиков</w:t>
      </w:r>
      <w:proofErr w:type="spellEnd"/>
      <w:r w:rsidRPr="0054524A">
        <w:rPr>
          <w:rFonts w:ascii="Times New Roman" w:hAnsi="Times New Roman"/>
          <w:sz w:val="24"/>
          <w:szCs w:val="24"/>
        </w:rPr>
        <w:t xml:space="preserve"> при строительстве помещений для животных.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Санитарные разрывы, их назначение. Назвать конкретные необходимые расстояния между животноводческими постройками, ветеринарными объектами и дорогами.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Гигиенические требования к теплозащитным качествам строительных материалов для живо</w:t>
      </w:r>
      <w:r w:rsidRPr="0054524A">
        <w:rPr>
          <w:rFonts w:ascii="Times New Roman" w:hAnsi="Times New Roman"/>
          <w:sz w:val="24"/>
          <w:szCs w:val="24"/>
        </w:rPr>
        <w:t>т</w:t>
      </w:r>
      <w:r w:rsidRPr="0054524A">
        <w:rPr>
          <w:rFonts w:ascii="Times New Roman" w:hAnsi="Times New Roman"/>
          <w:sz w:val="24"/>
          <w:szCs w:val="24"/>
        </w:rPr>
        <w:t>новодческих помещений.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Санитарно-гигиенические требования к участку и размещению животноводческой фермы. Выбор участка для возведения построек.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Канализация в помещениях для животных. Способы удаления навоза из помещений. Утилиз</w:t>
      </w:r>
      <w:r w:rsidRPr="0054524A">
        <w:rPr>
          <w:rFonts w:ascii="Times New Roman" w:hAnsi="Times New Roman"/>
          <w:sz w:val="24"/>
          <w:szCs w:val="24"/>
        </w:rPr>
        <w:t>а</w:t>
      </w:r>
      <w:r w:rsidRPr="0054524A">
        <w:rPr>
          <w:rFonts w:ascii="Times New Roman" w:hAnsi="Times New Roman"/>
          <w:sz w:val="24"/>
          <w:szCs w:val="24"/>
        </w:rPr>
        <w:t>ция навоза.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Основные составные части здания и их назначение.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 xml:space="preserve">Зоогигиенические требования к ограждающим конструкциям помещений (теплопроводность, теплоемкость, точка </w:t>
      </w:r>
      <w:proofErr w:type="gramStart"/>
      <w:r w:rsidRPr="0054524A">
        <w:rPr>
          <w:rFonts w:ascii="Times New Roman" w:hAnsi="Times New Roman"/>
          <w:sz w:val="24"/>
          <w:szCs w:val="24"/>
        </w:rPr>
        <w:t>росы )</w:t>
      </w:r>
      <w:proofErr w:type="gramEnd"/>
      <w:r w:rsidRPr="0054524A">
        <w:rPr>
          <w:rFonts w:ascii="Times New Roman" w:hAnsi="Times New Roman"/>
          <w:sz w:val="24"/>
          <w:szCs w:val="24"/>
        </w:rPr>
        <w:t>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Организация и гигиена перегона животных. Работа при этом ветврача.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Влияние транспортного стресса на здоровье животных и качество животноводческой проду</w:t>
      </w:r>
      <w:r w:rsidRPr="0054524A">
        <w:rPr>
          <w:rFonts w:ascii="Times New Roman" w:hAnsi="Times New Roman"/>
          <w:sz w:val="24"/>
          <w:szCs w:val="24"/>
        </w:rPr>
        <w:t>к</w:t>
      </w:r>
      <w:r w:rsidRPr="0054524A">
        <w:rPr>
          <w:rFonts w:ascii="Times New Roman" w:hAnsi="Times New Roman"/>
          <w:sz w:val="24"/>
          <w:szCs w:val="24"/>
        </w:rPr>
        <w:t>ции.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Гигиена животных, транспортируемых автомобильным транспортом. Требования к погрузке и разгрузке животных. Транспортный стресс, его профилактика.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Гигиена транспортируемых животных. организация транспортировки животных.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Профилактика отравлений животных ядовитыми кормами. Клиника при отравлении живо</w:t>
      </w:r>
      <w:r w:rsidRPr="0054524A">
        <w:rPr>
          <w:rFonts w:ascii="Times New Roman" w:hAnsi="Times New Roman"/>
          <w:sz w:val="24"/>
          <w:szCs w:val="24"/>
        </w:rPr>
        <w:t>т</w:t>
      </w:r>
      <w:r w:rsidRPr="0054524A">
        <w:rPr>
          <w:rFonts w:ascii="Times New Roman" w:hAnsi="Times New Roman"/>
          <w:sz w:val="24"/>
          <w:szCs w:val="24"/>
        </w:rPr>
        <w:t>ных.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 xml:space="preserve">Личная гигиена работников животноводства и ветврача. Профилактика </w:t>
      </w:r>
      <w:proofErr w:type="spellStart"/>
      <w:r w:rsidRPr="0054524A">
        <w:rPr>
          <w:rFonts w:ascii="Times New Roman" w:hAnsi="Times New Roman"/>
          <w:sz w:val="24"/>
          <w:szCs w:val="24"/>
        </w:rPr>
        <w:t>антропозоонозов</w:t>
      </w:r>
      <w:proofErr w:type="spellEnd"/>
      <w:r w:rsidRPr="0054524A">
        <w:rPr>
          <w:rFonts w:ascii="Times New Roman" w:hAnsi="Times New Roman"/>
          <w:sz w:val="24"/>
          <w:szCs w:val="24"/>
        </w:rPr>
        <w:t>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Санитарно-гигиенические требования к подготовке и проведению стрижки овец.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Мероприятия направленные на предупреждение перегревания животных. Механизм термор</w:t>
      </w:r>
      <w:r w:rsidRPr="0054524A">
        <w:rPr>
          <w:rFonts w:ascii="Times New Roman" w:hAnsi="Times New Roman"/>
          <w:sz w:val="24"/>
          <w:szCs w:val="24"/>
        </w:rPr>
        <w:t>е</w:t>
      </w:r>
      <w:r w:rsidRPr="0054524A">
        <w:rPr>
          <w:rFonts w:ascii="Times New Roman" w:hAnsi="Times New Roman"/>
          <w:sz w:val="24"/>
          <w:szCs w:val="24"/>
        </w:rPr>
        <w:t>гуляции у животных в условиях высоких температур воздуха и различной его влажности.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Причины снижения эффективности содержания животных на крупных фермах (комплексах).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Физическая терморегуляция, ее видовые особенности.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Значение зоогигиены в условиях интенсификации и специализации животноводства.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Гигиена выращивания уток и гусей.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Гигиена содержания индеек.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Гигиена животных и ее значение в сохранении животных.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Зоогигиенические требования к помещениям для содержания лошадей.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Гигиена содержания лошадей.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Гигиена выращивания жеребят до 8 – месячного возраста.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lastRenderedPageBreak/>
        <w:t>Гигиена подсосных и супоросных свиней.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 xml:space="preserve">Причины ухудшения товарных качеств шерсти. Растения – </w:t>
      </w:r>
      <w:proofErr w:type="spellStart"/>
      <w:r w:rsidRPr="0054524A">
        <w:rPr>
          <w:rFonts w:ascii="Times New Roman" w:hAnsi="Times New Roman"/>
          <w:sz w:val="24"/>
          <w:szCs w:val="24"/>
        </w:rPr>
        <w:t>засорители</w:t>
      </w:r>
      <w:proofErr w:type="spellEnd"/>
      <w:r w:rsidRPr="0054524A">
        <w:rPr>
          <w:rFonts w:ascii="Times New Roman" w:hAnsi="Times New Roman"/>
          <w:sz w:val="24"/>
          <w:szCs w:val="24"/>
        </w:rPr>
        <w:t xml:space="preserve"> шерсти.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Санитарно-гигиенические требования к подготовке и проведению стрижки овец.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Гигиена выращивания ягнят до отъема от маток.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Гигиена ягнения овцематок.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Химическая терморегуляция у животных. Мероприятия, направленные на предупреждение перегревания животных.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 xml:space="preserve">Микозы и </w:t>
      </w:r>
      <w:proofErr w:type="spellStart"/>
      <w:r w:rsidRPr="0054524A">
        <w:rPr>
          <w:rFonts w:ascii="Times New Roman" w:hAnsi="Times New Roman"/>
          <w:sz w:val="24"/>
          <w:szCs w:val="24"/>
        </w:rPr>
        <w:t>микотоксикозы</w:t>
      </w:r>
      <w:proofErr w:type="spellEnd"/>
      <w:r w:rsidRPr="0054524A">
        <w:rPr>
          <w:rFonts w:ascii="Times New Roman" w:hAnsi="Times New Roman"/>
          <w:sz w:val="24"/>
          <w:szCs w:val="24"/>
        </w:rPr>
        <w:t xml:space="preserve"> сельскохозяйственных животных.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Гигиена отела.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Гигиена выращивания молодняка крупного рогатого скота до6-месячного возраста.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Гигиена выращивания поросят до отъема от матери.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Методы и приемы снижения высокой влажности в помещениях.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Санитарно-гигиеническая оценка сочных кормов.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Микроклимат птичников и пути его регулирования. Особенности вентиляции птичников.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Особенности содержания птицы на глубокой подстилке. Достоинства и недостатки системы.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Роль ветврача при строительстве и реконструкции животноводческих предприятий.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Зоогигиеническая оценка ограждающих конструкций животноводческих помещений.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Санитарно-гигиенические требования при погрузке, передвижении, выгрузке и перегоне ж</w:t>
      </w:r>
      <w:r w:rsidRPr="0054524A">
        <w:rPr>
          <w:rFonts w:ascii="Times New Roman" w:hAnsi="Times New Roman"/>
          <w:sz w:val="24"/>
          <w:szCs w:val="24"/>
        </w:rPr>
        <w:t>и</w:t>
      </w:r>
      <w:r w:rsidRPr="0054524A">
        <w:rPr>
          <w:rFonts w:ascii="Times New Roman" w:hAnsi="Times New Roman"/>
          <w:sz w:val="24"/>
          <w:szCs w:val="24"/>
        </w:rPr>
        <w:t>вотных.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Профилактика транспортного стресса.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Биогеохимические провинции и профилактика биогеохимических энзоотий.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Влияние моциона на здоровье, продуктивность и воспроизводительные качества животных.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Уход за конечностями, копытами и рогами животных.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Полы, технологические и зоогигиенические требования к ним.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Стены перегородки, гигиенические требования к ним.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Световой коэффициент и влияние конструкции и расположения окон на освещенность пом</w:t>
      </w:r>
      <w:r w:rsidRPr="0054524A">
        <w:rPr>
          <w:rFonts w:ascii="Times New Roman" w:hAnsi="Times New Roman"/>
          <w:sz w:val="24"/>
          <w:szCs w:val="24"/>
        </w:rPr>
        <w:t>е</w:t>
      </w:r>
      <w:r w:rsidRPr="0054524A">
        <w:rPr>
          <w:rFonts w:ascii="Times New Roman" w:hAnsi="Times New Roman"/>
          <w:sz w:val="24"/>
          <w:szCs w:val="24"/>
        </w:rPr>
        <w:t>щений.</w:t>
      </w:r>
    </w:p>
    <w:p w:rsidR="005167E1" w:rsidRPr="0054524A" w:rsidRDefault="005167E1" w:rsidP="005167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Благоустройство территории, защита животноводческих предприятий от заноса инфекций.</w:t>
      </w:r>
    </w:p>
    <w:p w:rsidR="005167E1" w:rsidRPr="00DC14DC" w:rsidRDefault="005167E1" w:rsidP="005167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4524A">
        <w:rPr>
          <w:rFonts w:ascii="Times New Roman" w:hAnsi="Times New Roman"/>
          <w:sz w:val="24"/>
          <w:szCs w:val="24"/>
        </w:rPr>
        <w:t>Гигиена нагула и откорма овец.</w:t>
      </w:r>
    </w:p>
    <w:p w:rsidR="00371263" w:rsidRDefault="00371263"/>
    <w:sectPr w:rsidR="00371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36FB9"/>
    <w:multiLevelType w:val="hybridMultilevel"/>
    <w:tmpl w:val="94A4E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E1"/>
    <w:rsid w:val="00371263"/>
    <w:rsid w:val="0051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D902"/>
  <w15:chartTrackingRefBased/>
  <w15:docId w15:val="{7E6760A9-99C8-4347-9495-AEC361EC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7E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2021-01-13T13:44:00Z</dcterms:created>
  <dcterms:modified xsi:type="dcterms:W3CDTF">2021-01-13T13:44:00Z</dcterms:modified>
</cp:coreProperties>
</file>